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cs-212-midterm-exam-review-worksheet-2"/>
    <w:p>
      <w:pPr>
        <w:pStyle w:val="Heading1"/>
      </w:pPr>
      <w:r>
        <w:t xml:space="preserve">CS 212: Midterm Exam Review Worksheet 2</w:t>
      </w:r>
    </w:p>
    <w:p>
      <w:pPr>
        <w:pStyle w:val="FirstParagraph"/>
      </w:pPr>
      <w:r>
        <w:rPr>
          <w:b/>
        </w:rPr>
        <w:t xml:space="preserve">Question 1</w:t>
      </w:r>
      <w:r>
        <w:t xml:space="preserve">: What advantages does MLFQ scheduling have over simple</w:t>
      </w:r>
      <w:r>
        <w:t xml:space="preserve"> </w:t>
      </w:r>
      <w:r>
        <w:t xml:space="preserve">round-robin scheduling?</w:t>
      </w:r>
    </w:p>
    <w:p>
      <w:pPr>
        <w:pStyle w:val="BodyText"/>
      </w:pPr>
      <w:r>
        <w:rPr>
          <w:b/>
        </w:rPr>
        <w:t xml:space="preserve">Question 2</w:t>
      </w:r>
      <w:r>
        <w:t xml:space="preserve">: Does it require a privileged instruction to issue a system call?</w:t>
      </w:r>
    </w:p>
    <w:p>
      <w:pPr>
        <w:pStyle w:val="BodyText"/>
      </w:pPr>
      <w:r>
        <w:rPr>
          <w:b/>
        </w:rPr>
        <w:t xml:space="preserve">Question 3</w:t>
      </w:r>
      <w:r>
        <w:t xml:space="preserve">: What is the difference between a trap and an interrupt?</w:t>
      </w:r>
    </w:p>
    <w:p>
      <w:pPr>
        <w:pStyle w:val="BodyText"/>
      </w:pPr>
      <w:r>
        <w:rPr>
          <w:b/>
        </w:rPr>
        <w:t xml:space="preserve">Question 4</w:t>
      </w:r>
      <w:r>
        <w:t xml:space="preserve">: On the state transition diagram for processes, there are no</w:t>
      </w:r>
      <w:r>
        <w:t xml:space="preserve"> </w:t>
      </w:r>
      <w:r>
        <w:t xml:space="preserve">transitions from Ready to Blocked, or from Blocked to Running. Why not?</w:t>
      </w:r>
    </w:p>
    <w:p>
      <w:pPr>
        <w:pStyle w:val="BodyText"/>
      </w:pPr>
      <w:r>
        <w:rPr>
          <w:b/>
        </w:rPr>
        <w:t xml:space="preserve">Question 5</w:t>
      </w:r>
      <w:r>
        <w:t xml:space="preserve">: What are the consequences of increasing the length of a</w:t>
      </w:r>
      <w:r>
        <w:t xml:space="preserve"> </w:t>
      </w:r>
      <w:r>
        <w:t xml:space="preserve">scheduler’s time slices?</w:t>
      </w:r>
    </w:p>
    <w:p>
      <w:pPr>
        <w:pStyle w:val="BodyText"/>
      </w:pPr>
      <w:r>
        <w:rPr>
          <w:b/>
        </w:rPr>
        <w:t xml:space="preserve">Question 6</w:t>
      </w:r>
      <w:r>
        <w:t xml:space="preserve">: A process calls</w:t>
      </w:r>
      <w:r>
        <w:t xml:space="preserve"> </w:t>
      </w:r>
      <w:r>
        <w:rPr>
          <w:rStyle w:val="VerbatimChar"/>
        </w:rPr>
        <w:t xml:space="preserve">malloc()</w:t>
      </w:r>
      <w:r>
        <w:t xml:space="preserve"> </w:t>
      </w:r>
      <w:r>
        <w:t xml:space="preserve">to allocate a 1024 byte buffer which</w:t>
      </w:r>
      <w:r>
        <w:t xml:space="preserve"> </w:t>
      </w:r>
      <w:r>
        <w:t xml:space="preserve">it then passes to</w:t>
      </w:r>
      <w:r>
        <w:t xml:space="preserve"> </w:t>
      </w:r>
      <w:r>
        <w:rPr>
          <w:rStyle w:val="VerbatimChar"/>
        </w:rPr>
        <w:t xml:space="preserve">getline()</w:t>
      </w:r>
      <w:r>
        <w:t xml:space="preserve"> </w:t>
      </w:r>
      <w:r>
        <w:t xml:space="preserve">to read a line of text. The line that is read is</w:t>
      </w:r>
      <w:r>
        <w:t xml:space="preserve"> </w:t>
      </w:r>
      <w:r>
        <w:t xml:space="preserve">only 68 bytes long. Does this result in internal or external fragmentation?</w:t>
      </w:r>
    </w:p>
    <w:p>
      <w:pPr>
        <w:pStyle w:val="BodyText"/>
      </w:pPr>
      <w:r>
        <w:rPr>
          <w:b/>
        </w:rPr>
        <w:t xml:space="preserve">Question 7</w:t>
      </w:r>
      <w:r>
        <w:t xml:space="preserve">: Is one of the advantages of paging that it leads to less</w:t>
      </w:r>
      <w:r>
        <w:t xml:space="preserve"> </w:t>
      </w:r>
      <w:r>
        <w:t xml:space="preserve">internal fragmentation or less external fragmentation?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2020-10-02T18:02:05Z</dcterms:created>
  <dcterms:modified xsi:type="dcterms:W3CDTF">2020-10-02T18:02:05Z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