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cs-212-final-review-worksheet-2"/>
    <w:p>
      <w:pPr>
        <w:pStyle w:val="Heading1"/>
      </w:pPr>
      <w:r>
        <w:t xml:space="preserve">CS 212: Final Review Worksheet 2</w:t>
      </w:r>
    </w:p>
    <w:p>
      <w:pPr>
        <w:pStyle w:val="FirstParagraph"/>
      </w:pPr>
      <w:r>
        <w:rPr>
          <w:b/>
        </w:rPr>
        <w:t xml:space="preserve">Question 1:</w:t>
      </w:r>
      <w:r>
        <w:t xml:space="preserve"> </w:t>
      </w:r>
      <w:r>
        <w:t xml:space="preserve">One process opens a file that is stored on a hard disk and reads</w:t>
      </w:r>
      <w:r>
        <w:t xml:space="preserve"> </w:t>
      </w:r>
      <w:r>
        <w:t xml:space="preserve">the data in the file, while another process opens a virtual file and reads the</w:t>
      </w:r>
      <w:r>
        <w:t xml:space="preserve"> </w:t>
      </w:r>
      <w:r>
        <w:t xml:space="preserve">data in the virtual file. What differences are there (if any) in the code used</w:t>
      </w:r>
      <w:r>
        <w:t xml:space="preserve"> </w:t>
      </w:r>
      <w:r>
        <w:t xml:space="preserve">by these two processes for opening and reading these two different types of</w:t>
      </w:r>
      <w:r>
        <w:t xml:space="preserve"> </w:t>
      </w:r>
      <w:r>
        <w:t xml:space="preserve">files? What differences are there (if any) in the code that is run by the</w:t>
      </w:r>
      <w:r>
        <w:t xml:space="preserve"> </w:t>
      </w:r>
      <w:r>
        <w:t xml:space="preserve">kernel in these two scenarios?</w:t>
      </w:r>
    </w:p>
    <w:p>
      <w:pPr>
        <w:pStyle w:val="BodyText"/>
      </w:pPr>
      <w:r>
        <w:rPr>
          <w:b/>
        </w:rPr>
        <w:t xml:space="preserve">Question 2:</w:t>
      </w:r>
      <w:r>
        <w:t xml:space="preserve"> </w:t>
      </w:r>
      <w:r>
        <w:t xml:space="preserve">Imagine you are writing a multithreaded application and</w:t>
      </w:r>
      <w:r>
        <w:t xml:space="preserve"> </w:t>
      </w:r>
      <w:r>
        <w:rPr>
          <w:rStyle w:val="VerbatimChar"/>
        </w:rPr>
        <w:t xml:space="preserve">shared_data</w:t>
      </w:r>
      <w:r>
        <w:t xml:space="preserve"> </w:t>
      </w:r>
      <w:r>
        <w:t xml:space="preserve">is a pointer to a structure shared by all threads. One of the</w:t>
      </w:r>
      <w:r>
        <w:t xml:space="preserve"> </w:t>
      </w:r>
      <w:r>
        <w:t xml:space="preserve">threads occasionally reports the progress of the work being done by printing</w:t>
      </w:r>
      <w:r>
        <w:t xml:space="preserve"> </w:t>
      </w:r>
      <w:r>
        <w:t xml:space="preserve">the value of the member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from this shared structure like this:</w:t>
      </w:r>
    </w:p>
    <w:p>
      <w:pPr>
        <w:pStyle w:val="SourceCode"/>
      </w:pPr>
      <w:r>
        <w:rPr>
          <w:rStyle w:val="DataTypeTok"/>
        </w:rPr>
        <w:t xml:space="preserve">double</w:t>
      </w:r>
      <w:r>
        <w:rPr>
          <w:rStyle w:val="NormalTok"/>
        </w:rPr>
        <w:t xml:space="preserve"> x = shared_data-&gt;x;</w:t>
      </w:r>
      <w:r>
        <w:br/>
      </w:r>
      <w:r>
        <w:rPr>
          <w:rStyle w:val="NormalTok"/>
        </w:rPr>
        <w:t xml:space="preserve">printf(</w:t>
      </w:r>
      <w:r>
        <w:rPr>
          <w:rStyle w:val="StringTok"/>
        </w:rPr>
        <w:t xml:space="preserve">"The current value of x is %lf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, x);</w:t>
      </w:r>
    </w:p>
    <w:p>
      <w:pPr>
        <w:pStyle w:val="FirstParagraph"/>
      </w:pPr>
      <w:r>
        <w:t xml:space="preserve">Does this code need to be protected by a lock? If so, which portion of it needs</w:t>
      </w:r>
      <w:r>
        <w:t xml:space="preserve"> </w:t>
      </w:r>
      <w:r>
        <w:t xml:space="preserve">to be locked?</w:t>
      </w:r>
    </w:p>
    <w:p>
      <w:pPr>
        <w:pStyle w:val="BodyText"/>
      </w:pPr>
      <w:r>
        <w:rPr>
          <w:b/>
        </w:rPr>
        <w:t xml:space="preserve">Question 3:</w:t>
      </w:r>
      <w:r>
        <w:t xml:space="preserve"> </w:t>
      </w:r>
      <w:r>
        <w:t xml:space="preserve">Now imagine a similar scenario to the previous question, but you</w:t>
      </w:r>
      <w:r>
        <w:t xml:space="preserve"> </w:t>
      </w:r>
      <w:r>
        <w:t xml:space="preserve">need to report the sum of two of the members of the structure:</w:t>
      </w:r>
    </w:p>
    <w:p>
      <w:pPr>
        <w:pStyle w:val="SourceCode"/>
      </w:pPr>
      <w:r>
        <w:rPr>
          <w:rStyle w:val="DataTypeTok"/>
        </w:rPr>
        <w:t xml:space="preserve">double</w:t>
      </w:r>
      <w:r>
        <w:rPr>
          <w:rStyle w:val="NormalTok"/>
        </w:rPr>
        <w:t xml:space="preserve"> sum = shared_data-&gt;x + shared_data-&gt;y;</w:t>
      </w:r>
      <w:r>
        <w:br/>
      </w:r>
      <w:r>
        <w:rPr>
          <w:rStyle w:val="NormalTok"/>
        </w:rPr>
        <w:t xml:space="preserve">printf(</w:t>
      </w:r>
      <w:r>
        <w:rPr>
          <w:rStyle w:val="StringTok"/>
        </w:rPr>
        <w:t xml:space="preserve">"The current sum of x and y is %lf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, sum);</w:t>
      </w:r>
    </w:p>
    <w:p>
      <w:pPr>
        <w:pStyle w:val="FirstParagraph"/>
      </w:pPr>
      <w:r>
        <w:t xml:space="preserve">Does this change anything about locking requirements?</w:t>
      </w:r>
    </w:p>
    <w:p>
      <w:pPr>
        <w:pStyle w:val="BodyText"/>
      </w:pPr>
      <w:r>
        <w:rPr>
          <w:b/>
        </w:rPr>
        <w:t xml:space="preserve">Question 4:</w:t>
      </w:r>
      <w:r>
        <w:t xml:space="preserve"> </w:t>
      </w:r>
      <w:r>
        <w:t xml:space="preserve">Say a process writes data to a new file. In addition to the data</w:t>
      </w:r>
      <w:r>
        <w:t xml:space="preserve"> </w:t>
      </w:r>
      <w:r>
        <w:t xml:space="preserve">contained in the file, what additional data needs to be written to the disk?</w:t>
      </w:r>
    </w:p>
    <w:p>
      <w:pPr>
        <w:pStyle w:val="BodyText"/>
      </w:pPr>
      <w:r>
        <w:rPr>
          <w:b/>
        </w:rPr>
        <w:t xml:space="preserve">Question 5:</w:t>
      </w:r>
      <w:r>
        <w:t xml:space="preserve"> </w:t>
      </w:r>
      <w:r>
        <w:t xml:space="preserve">Is it necessary for the blocks of a file to be stored in</w:t>
      </w:r>
      <w:r>
        <w:t xml:space="preserve"> </w:t>
      </w:r>
      <w:r>
        <w:t xml:space="preserve">contiguous addresses on a disk? Why or why not? If it is not necessary, is it</w:t>
      </w:r>
      <w:r>
        <w:t xml:space="preserve"> </w:t>
      </w:r>
      <w:r>
        <w:t xml:space="preserve">at all advantageous?</w:t>
      </w:r>
    </w:p>
    <w:p>
      <w:pPr>
        <w:pStyle w:val="BodyText"/>
      </w:pPr>
      <w:r>
        <w:rPr>
          <w:b/>
        </w:rPr>
        <w:t xml:space="preserve">Question 6:</w:t>
      </w:r>
      <w:r>
        <w:t xml:space="preserve"> </w:t>
      </w:r>
      <w:r>
        <w:t xml:space="preserve">Imagine a system is booting up, and it has a file system that</w:t>
      </w:r>
      <w:r>
        <w:t xml:space="preserve"> </w:t>
      </w:r>
      <w:r>
        <w:t xml:space="preserve">uses journaling. The OS checks the journal and finds that there is a complete</w:t>
      </w:r>
      <w:r>
        <w:t xml:space="preserve"> </w:t>
      </w:r>
      <w:r>
        <w:t xml:space="preserve">transaction in the journal. Does the OS need to take any action at this point?</w:t>
      </w:r>
      <w:r>
        <w:t xml:space="preserve"> </w:t>
      </w:r>
      <w:r>
        <w:t xml:space="preserve">If so, what should the OS do?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2020-11-20T19:13:08Z</dcterms:created>
  <dcterms:modified xsi:type="dcterms:W3CDTF">2020-11-20T19:13:08Z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